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AE7" w:rsidRDefault="00932E1C" w:rsidP="00DA43AB">
      <w:pPr>
        <w:jc w:val="both"/>
      </w:pPr>
    </w:p>
    <w:p w:rsidR="00E366DA" w:rsidRPr="00E366DA" w:rsidRDefault="00E366DA" w:rsidP="00E366DA">
      <w:pPr>
        <w:jc w:val="center"/>
        <w:rPr>
          <w:b/>
          <w:color w:val="0F243E" w:themeColor="text2" w:themeShade="80"/>
          <w:sz w:val="32"/>
          <w:szCs w:val="32"/>
        </w:rPr>
      </w:pPr>
      <w:r w:rsidRPr="00E366DA">
        <w:rPr>
          <w:b/>
          <w:color w:val="0F243E" w:themeColor="text2" w:themeShade="80"/>
          <w:sz w:val="32"/>
          <w:szCs w:val="32"/>
        </w:rPr>
        <w:t>Relatório de Reflexão Crítica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376"/>
        <w:gridCol w:w="6268"/>
      </w:tblGrid>
      <w:tr w:rsidR="003C6B8D" w:rsidTr="00E366DA">
        <w:tc>
          <w:tcPr>
            <w:tcW w:w="8644" w:type="dxa"/>
            <w:gridSpan w:val="2"/>
            <w:shd w:val="clear" w:color="auto" w:fill="17365D" w:themeFill="text2" w:themeFillShade="BF"/>
          </w:tcPr>
          <w:p w:rsidR="007B1272" w:rsidRPr="007B1272" w:rsidRDefault="007503B5" w:rsidP="007B1272">
            <w:pPr>
              <w:jc w:val="center"/>
              <w:rPr>
                <w:b/>
                <w:smallCaps/>
                <w:sz w:val="24"/>
              </w:rPr>
            </w:pPr>
            <w:r w:rsidRPr="007B1272">
              <w:rPr>
                <w:b/>
                <w:smallCaps/>
                <w:sz w:val="24"/>
              </w:rPr>
              <w:t>I - Identificação</w:t>
            </w:r>
          </w:p>
        </w:tc>
      </w:tr>
      <w:tr w:rsidR="003C6B8D" w:rsidTr="00E133F4">
        <w:tc>
          <w:tcPr>
            <w:tcW w:w="2376" w:type="dxa"/>
          </w:tcPr>
          <w:p w:rsidR="007B1272" w:rsidRPr="007B1272" w:rsidRDefault="007503B5" w:rsidP="00E133F4">
            <w:pPr>
              <w:rPr>
                <w:sz w:val="20"/>
              </w:rPr>
            </w:pPr>
            <w:r w:rsidRPr="007B1272">
              <w:rPr>
                <w:sz w:val="20"/>
              </w:rPr>
              <w:t>Nome do formando</w:t>
            </w:r>
          </w:p>
        </w:tc>
        <w:tc>
          <w:tcPr>
            <w:tcW w:w="6268" w:type="dxa"/>
          </w:tcPr>
          <w:p w:rsidR="007B1272" w:rsidRPr="007B1272" w:rsidRDefault="00932E1C" w:rsidP="00DA43AB">
            <w:pPr>
              <w:jc w:val="both"/>
              <w:rPr>
                <w:sz w:val="20"/>
              </w:rPr>
            </w:pPr>
          </w:p>
        </w:tc>
      </w:tr>
      <w:tr w:rsidR="003C6B8D" w:rsidTr="00E133F4">
        <w:tc>
          <w:tcPr>
            <w:tcW w:w="2376" w:type="dxa"/>
          </w:tcPr>
          <w:p w:rsidR="007B1272" w:rsidRPr="007B1272" w:rsidRDefault="007503B5" w:rsidP="00E133F4">
            <w:pPr>
              <w:rPr>
                <w:sz w:val="20"/>
              </w:rPr>
            </w:pPr>
            <w:r w:rsidRPr="007B1272">
              <w:rPr>
                <w:sz w:val="20"/>
              </w:rPr>
              <w:t>Escola</w:t>
            </w:r>
          </w:p>
        </w:tc>
        <w:tc>
          <w:tcPr>
            <w:tcW w:w="6268" w:type="dxa"/>
          </w:tcPr>
          <w:p w:rsidR="007B1272" w:rsidRPr="007B1272" w:rsidRDefault="00932E1C" w:rsidP="006C084D">
            <w:pPr>
              <w:jc w:val="both"/>
              <w:rPr>
                <w:sz w:val="20"/>
              </w:rPr>
            </w:pPr>
          </w:p>
        </w:tc>
      </w:tr>
      <w:tr w:rsidR="003C6B8D" w:rsidTr="00E133F4">
        <w:tc>
          <w:tcPr>
            <w:tcW w:w="2376" w:type="dxa"/>
          </w:tcPr>
          <w:p w:rsidR="007B1272" w:rsidRPr="007B1272" w:rsidRDefault="00EA6BCF" w:rsidP="00E133F4">
            <w:pPr>
              <w:rPr>
                <w:sz w:val="20"/>
              </w:rPr>
            </w:pPr>
            <w:r>
              <w:rPr>
                <w:sz w:val="20"/>
              </w:rPr>
              <w:t>Designação da ação</w:t>
            </w:r>
          </w:p>
        </w:tc>
        <w:tc>
          <w:tcPr>
            <w:tcW w:w="6268" w:type="dxa"/>
          </w:tcPr>
          <w:p w:rsidR="007B1272" w:rsidRPr="007B1272" w:rsidRDefault="00932E1C" w:rsidP="003D3920">
            <w:pPr>
              <w:jc w:val="both"/>
              <w:rPr>
                <w:sz w:val="20"/>
              </w:rPr>
            </w:pPr>
          </w:p>
        </w:tc>
      </w:tr>
    </w:tbl>
    <w:p w:rsidR="007B1272" w:rsidRDefault="00932E1C" w:rsidP="00DA43AB">
      <w:pPr>
        <w:jc w:val="both"/>
      </w:pPr>
    </w:p>
    <w:p w:rsidR="00CD04B1" w:rsidRDefault="00CD04B1" w:rsidP="00DA43AB">
      <w:pPr>
        <w:jc w:val="both"/>
      </w:pPr>
    </w:p>
    <w:tbl>
      <w:tblPr>
        <w:tblStyle w:val="Tabelacomgrelha"/>
        <w:tblW w:w="8644" w:type="dxa"/>
        <w:tblLook w:val="04A0" w:firstRow="1" w:lastRow="0" w:firstColumn="1" w:lastColumn="0" w:noHBand="0" w:noVBand="1"/>
      </w:tblPr>
      <w:tblGrid>
        <w:gridCol w:w="8644"/>
      </w:tblGrid>
      <w:tr w:rsidR="003C6B8D" w:rsidTr="00BF65FA">
        <w:tc>
          <w:tcPr>
            <w:tcW w:w="8644" w:type="dxa"/>
            <w:shd w:val="clear" w:color="auto" w:fill="17365D" w:themeFill="text2" w:themeFillShade="BF"/>
          </w:tcPr>
          <w:p w:rsidR="007B1272" w:rsidRPr="007B1272" w:rsidRDefault="00BF65FA" w:rsidP="00BF7ED4">
            <w:pPr>
              <w:jc w:val="center"/>
              <w:rPr>
                <w:b/>
                <w:smallCaps/>
                <w:sz w:val="24"/>
              </w:rPr>
            </w:pPr>
            <w:r>
              <w:rPr>
                <w:b/>
                <w:smallCaps/>
                <w:sz w:val="24"/>
              </w:rPr>
              <w:t>II</w:t>
            </w:r>
            <w:r w:rsidR="007503B5" w:rsidRPr="007B1272">
              <w:rPr>
                <w:b/>
                <w:smallCaps/>
                <w:sz w:val="24"/>
              </w:rPr>
              <w:t xml:space="preserve"> - </w:t>
            </w:r>
            <w:r w:rsidR="00BF7ED4">
              <w:rPr>
                <w:b/>
                <w:smallCaps/>
                <w:sz w:val="24"/>
              </w:rPr>
              <w:t>Reflexão</w:t>
            </w:r>
          </w:p>
        </w:tc>
      </w:tr>
      <w:tr w:rsidR="003C6B8D" w:rsidTr="00BF65FA">
        <w:tc>
          <w:tcPr>
            <w:tcW w:w="8644" w:type="dxa"/>
            <w:shd w:val="clear" w:color="auto" w:fill="DBE5F1" w:themeFill="accent1" w:themeFillTint="33"/>
          </w:tcPr>
          <w:p w:rsidR="007B1272" w:rsidRPr="007B1272" w:rsidRDefault="006A6726" w:rsidP="00BF7ED4">
            <w:pPr>
              <w:jc w:val="both"/>
              <w:rPr>
                <w:sz w:val="16"/>
              </w:rPr>
            </w:pPr>
            <w:r>
              <w:rPr>
                <w:sz w:val="16"/>
              </w:rPr>
              <w:t>Tópicos sugeridos: b</w:t>
            </w:r>
            <w:r w:rsidRPr="007B1272">
              <w:rPr>
                <w:sz w:val="16"/>
              </w:rPr>
              <w:t>alanço final</w:t>
            </w:r>
            <w:r>
              <w:rPr>
                <w:sz w:val="16"/>
              </w:rPr>
              <w:t xml:space="preserve"> da experiência como formando (o</w:t>
            </w:r>
            <w:r w:rsidRPr="007B1272">
              <w:rPr>
                <w:sz w:val="16"/>
              </w:rPr>
              <w:t xml:space="preserve"> que</w:t>
            </w:r>
            <w:r>
              <w:rPr>
                <w:sz w:val="16"/>
              </w:rPr>
              <w:t xml:space="preserve"> esperava quando se inscreveu, e</w:t>
            </w:r>
            <w:r w:rsidRPr="007B1272">
              <w:rPr>
                <w:sz w:val="16"/>
              </w:rPr>
              <w:t>m que medida a formação</w:t>
            </w:r>
            <w:r>
              <w:rPr>
                <w:sz w:val="16"/>
              </w:rPr>
              <w:t xml:space="preserve"> correspondeu às expetativas); </w:t>
            </w:r>
            <w:r w:rsidR="007503B5" w:rsidRPr="007B1272">
              <w:rPr>
                <w:sz w:val="16"/>
              </w:rPr>
              <w:t>maiores vantagens/aspetos positivos;</w:t>
            </w:r>
            <w:r w:rsidR="00E366DA">
              <w:rPr>
                <w:sz w:val="16"/>
              </w:rPr>
              <w:t xml:space="preserve"> </w:t>
            </w:r>
            <w:r w:rsidR="00BF7ED4">
              <w:rPr>
                <w:sz w:val="16"/>
              </w:rPr>
              <w:t xml:space="preserve">alguma boa prática que tenha desenvolvido neste âmbito; </w:t>
            </w:r>
            <w:r w:rsidR="00BF65FA">
              <w:rPr>
                <w:sz w:val="16"/>
              </w:rPr>
              <w:t xml:space="preserve">contribuição das comunicações para a </w:t>
            </w:r>
            <w:r w:rsidR="00BF7ED4">
              <w:rPr>
                <w:sz w:val="16"/>
              </w:rPr>
              <w:t>atividade profissional do formando</w:t>
            </w:r>
            <w:r w:rsidR="004B7C75">
              <w:rPr>
                <w:sz w:val="16"/>
              </w:rPr>
              <w:t>, nomeadamente dos workshops onde participou.</w:t>
            </w:r>
          </w:p>
        </w:tc>
      </w:tr>
      <w:tr w:rsidR="003C6B8D" w:rsidTr="00BF65FA">
        <w:tc>
          <w:tcPr>
            <w:tcW w:w="8644" w:type="dxa"/>
          </w:tcPr>
          <w:p w:rsidR="0042460C" w:rsidRPr="00BF65FA" w:rsidRDefault="0042460C" w:rsidP="00BF65FA">
            <w:pPr>
              <w:spacing w:line="360" w:lineRule="auto"/>
              <w:ind w:left="-540" w:right="-4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7B1272" w:rsidRPr="007B1272" w:rsidRDefault="00932E1C" w:rsidP="00E6378B">
            <w:pPr>
              <w:jc w:val="both"/>
              <w:rPr>
                <w:sz w:val="20"/>
              </w:rPr>
            </w:pPr>
          </w:p>
        </w:tc>
      </w:tr>
    </w:tbl>
    <w:p w:rsidR="00DA43AB" w:rsidRPr="00604AE7" w:rsidRDefault="00932E1C" w:rsidP="00E366DA">
      <w:pPr>
        <w:rPr>
          <w:sz w:val="20"/>
        </w:rPr>
      </w:pPr>
    </w:p>
    <w:sectPr w:rsidR="00DA43AB" w:rsidRPr="00604AE7" w:rsidSect="00E366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FA7" w:rsidRDefault="00246FA7">
      <w:pPr>
        <w:spacing w:after="0" w:line="240" w:lineRule="auto"/>
      </w:pPr>
      <w:r>
        <w:separator/>
      </w:r>
    </w:p>
  </w:endnote>
  <w:endnote w:type="continuationSeparator" w:id="0">
    <w:p w:rsidR="00246FA7" w:rsidRDefault="00246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106" w:rsidRDefault="0043610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106" w:rsidRDefault="0043610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106" w:rsidRDefault="0043610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FA7" w:rsidRDefault="00246FA7">
      <w:pPr>
        <w:spacing w:after="0" w:line="240" w:lineRule="auto"/>
      </w:pPr>
      <w:r>
        <w:separator/>
      </w:r>
    </w:p>
  </w:footnote>
  <w:footnote w:type="continuationSeparator" w:id="0">
    <w:p w:rsidR="00246FA7" w:rsidRDefault="00246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106" w:rsidRDefault="0043610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AE7" w:rsidRDefault="00932E1C" w:rsidP="00E366DA">
    <w:pPr>
      <w:pStyle w:val="Cabealho"/>
      <w:rPr>
        <w:b/>
        <w:sz w:val="32"/>
      </w:rPr>
    </w:pPr>
  </w:p>
  <w:p w:rsidR="007B1272" w:rsidRPr="007B1272" w:rsidRDefault="00932E1C" w:rsidP="007B1272">
    <w:pPr>
      <w:pStyle w:val="Cabealho"/>
      <w:jc w:val="center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08D" w:rsidRPr="0032508D" w:rsidRDefault="0032508D" w:rsidP="0032508D">
    <w:pPr>
      <w:spacing w:after="0" w:line="240" w:lineRule="auto"/>
      <w:ind w:left="1843"/>
      <w:rPr>
        <w:rFonts w:eastAsia="Times New Roman" w:cs="Times New Roman"/>
        <w:b/>
        <w:color w:val="365F91"/>
        <w:sz w:val="28"/>
        <w:szCs w:val="28"/>
      </w:rPr>
    </w:pPr>
    <w:r w:rsidRPr="0032508D">
      <w:rPr>
        <w:rFonts w:eastAsia="Times New Roman" w:cs="Times New Roman"/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31750</wp:posOffset>
          </wp:positionH>
          <wp:positionV relativeFrom="paragraph">
            <wp:posOffset>-217170</wp:posOffset>
          </wp:positionV>
          <wp:extent cx="921385" cy="1020445"/>
          <wp:effectExtent l="0" t="0" r="0" b="8255"/>
          <wp:wrapSquare wrapText="bothSides"/>
          <wp:docPr id="2" name="Picture 2" descr="logo CFEC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logo CFEC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1020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2508D">
      <w:rPr>
        <w:rFonts w:eastAsia="Times New Roman" w:cs="Times New Roman"/>
        <w:b/>
        <w:color w:val="365F91"/>
        <w:sz w:val="28"/>
        <w:szCs w:val="28"/>
      </w:rPr>
      <w:t>Centro de Formação de Escolas do Concelho de Cascais</w:t>
    </w:r>
  </w:p>
  <w:p w:rsidR="0032508D" w:rsidRPr="0032508D" w:rsidRDefault="0032508D" w:rsidP="0032508D">
    <w:pPr>
      <w:tabs>
        <w:tab w:val="center" w:pos="4252"/>
        <w:tab w:val="right" w:pos="8504"/>
      </w:tabs>
      <w:spacing w:after="0" w:line="240" w:lineRule="auto"/>
      <w:ind w:left="1843"/>
      <w:jc w:val="center"/>
      <w:rPr>
        <w:rFonts w:eastAsia="Times New Roman" w:cs="Times New Roman"/>
        <w:color w:val="365F91"/>
        <w:sz w:val="20"/>
        <w:szCs w:val="20"/>
      </w:rPr>
    </w:pPr>
    <w:r w:rsidRPr="0032508D">
      <w:rPr>
        <w:rFonts w:eastAsia="Times New Roman" w:cs="Times New Roman"/>
        <w:color w:val="365F91"/>
        <w:sz w:val="20"/>
        <w:szCs w:val="20"/>
      </w:rPr>
      <w:t>Registo de Acreditação: CCPFC/ENT-AE-</w:t>
    </w:r>
    <w:r w:rsidR="00436106">
      <w:rPr>
        <w:rFonts w:eastAsia="Times New Roman" w:cs="Times New Roman"/>
        <w:color w:val="365F91"/>
        <w:sz w:val="20"/>
        <w:szCs w:val="20"/>
      </w:rPr>
      <w:t>1297/17</w:t>
    </w:r>
  </w:p>
  <w:p w:rsidR="0032508D" w:rsidRDefault="0032508D" w:rsidP="0032508D">
    <w:pPr>
      <w:tabs>
        <w:tab w:val="center" w:pos="4252"/>
        <w:tab w:val="right" w:pos="8504"/>
      </w:tabs>
      <w:spacing w:after="0" w:line="240" w:lineRule="auto"/>
      <w:ind w:left="2127"/>
      <w:rPr>
        <w:rFonts w:ascii="Baskerville Old Face" w:eastAsia="Times New Roman" w:hAnsi="Baskerville Old Face" w:cs="Times New Roman"/>
        <w:color w:val="365F91"/>
        <w:sz w:val="20"/>
        <w:szCs w:val="20"/>
      </w:rPr>
    </w:pPr>
  </w:p>
  <w:p w:rsidR="0032508D" w:rsidRDefault="0032508D" w:rsidP="0032508D">
    <w:pPr>
      <w:tabs>
        <w:tab w:val="center" w:pos="4252"/>
        <w:tab w:val="right" w:pos="8504"/>
      </w:tabs>
      <w:spacing w:after="0" w:line="240" w:lineRule="auto"/>
      <w:ind w:left="2127"/>
      <w:rPr>
        <w:rFonts w:ascii="Baskerville Old Face" w:eastAsia="Times New Roman" w:hAnsi="Baskerville Old Face" w:cs="Times New Roman"/>
        <w:color w:val="365F91"/>
        <w:sz w:val="20"/>
        <w:szCs w:val="20"/>
      </w:rPr>
    </w:pPr>
  </w:p>
  <w:p w:rsidR="0032508D" w:rsidRPr="0032508D" w:rsidRDefault="00AA35D8" w:rsidP="0032508D">
    <w:pPr>
      <w:tabs>
        <w:tab w:val="center" w:pos="4252"/>
        <w:tab w:val="right" w:pos="8504"/>
      </w:tabs>
      <w:spacing w:after="0" w:line="240" w:lineRule="auto"/>
      <w:ind w:left="2127"/>
      <w:rPr>
        <w:rFonts w:ascii="Baskerville Old Face" w:eastAsia="Times New Roman" w:hAnsi="Baskerville Old Face" w:cs="Times New Roman"/>
        <w:color w:val="365F91"/>
        <w:sz w:val="20"/>
        <w:szCs w:val="20"/>
      </w:rPr>
    </w:pPr>
    <w:r>
      <w:rPr>
        <w:rFonts w:ascii="Baskerville Old Face" w:eastAsia="Times New Roman" w:hAnsi="Baskerville Old Face" w:cs="Times New Roman"/>
        <w:noProof/>
        <w:color w:val="365F91"/>
        <w:sz w:val="20"/>
        <w:szCs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-217170</wp:posOffset>
          </wp:positionH>
          <wp:positionV relativeFrom="paragraph">
            <wp:posOffset>635</wp:posOffset>
          </wp:positionV>
          <wp:extent cx="1447800" cy="489585"/>
          <wp:effectExtent l="0" t="0" r="0" b="0"/>
          <wp:wrapSquare wrapText="bothSides"/>
          <wp:docPr id="3" name="Imagem 2" descr="logo-me-2016png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me-2016png (1)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47800" cy="489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2508D" w:rsidRPr="0032508D" w:rsidRDefault="0032508D" w:rsidP="0032508D">
    <w:pPr>
      <w:tabs>
        <w:tab w:val="center" w:pos="4252"/>
        <w:tab w:val="right" w:pos="8504"/>
      </w:tabs>
      <w:spacing w:after="0" w:line="240" w:lineRule="auto"/>
      <w:ind w:left="2127"/>
      <w:rPr>
        <w:rFonts w:ascii="Baskerville Old Face" w:eastAsia="Times New Roman" w:hAnsi="Baskerville Old Face" w:cs="Times New Roman"/>
        <w:color w:val="365F91"/>
        <w:sz w:val="20"/>
        <w:szCs w:val="20"/>
      </w:rPr>
    </w:pPr>
  </w:p>
  <w:p w:rsidR="00E366DA" w:rsidRDefault="00E366D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B44F1"/>
    <w:multiLevelType w:val="hybridMultilevel"/>
    <w:tmpl w:val="07B29520"/>
    <w:lvl w:ilvl="0" w:tplc="83B061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9C08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FC9A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D0B5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3437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1CB1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A032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582C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28C1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464DC"/>
    <w:multiLevelType w:val="hybridMultilevel"/>
    <w:tmpl w:val="2CFE69FA"/>
    <w:lvl w:ilvl="0" w:tplc="F91C53EA">
      <w:start w:val="1"/>
      <w:numFmt w:val="decimal"/>
      <w:lvlText w:val="%1."/>
      <w:lvlJc w:val="left"/>
      <w:pPr>
        <w:ind w:left="720" w:hanging="360"/>
      </w:pPr>
    </w:lvl>
    <w:lvl w:ilvl="1" w:tplc="CAE40128" w:tentative="1">
      <w:start w:val="1"/>
      <w:numFmt w:val="lowerLetter"/>
      <w:lvlText w:val="%2."/>
      <w:lvlJc w:val="left"/>
      <w:pPr>
        <w:ind w:left="1440" w:hanging="360"/>
      </w:pPr>
    </w:lvl>
    <w:lvl w:ilvl="2" w:tplc="94E6DA1C" w:tentative="1">
      <w:start w:val="1"/>
      <w:numFmt w:val="lowerRoman"/>
      <w:lvlText w:val="%3."/>
      <w:lvlJc w:val="right"/>
      <w:pPr>
        <w:ind w:left="2160" w:hanging="180"/>
      </w:pPr>
    </w:lvl>
    <w:lvl w:ilvl="3" w:tplc="FDC416BE" w:tentative="1">
      <w:start w:val="1"/>
      <w:numFmt w:val="decimal"/>
      <w:lvlText w:val="%4."/>
      <w:lvlJc w:val="left"/>
      <w:pPr>
        <w:ind w:left="2880" w:hanging="360"/>
      </w:pPr>
    </w:lvl>
    <w:lvl w:ilvl="4" w:tplc="E7568574" w:tentative="1">
      <w:start w:val="1"/>
      <w:numFmt w:val="lowerLetter"/>
      <w:lvlText w:val="%5."/>
      <w:lvlJc w:val="left"/>
      <w:pPr>
        <w:ind w:left="3600" w:hanging="360"/>
      </w:pPr>
    </w:lvl>
    <w:lvl w:ilvl="5" w:tplc="27F2CD9E" w:tentative="1">
      <w:start w:val="1"/>
      <w:numFmt w:val="lowerRoman"/>
      <w:lvlText w:val="%6."/>
      <w:lvlJc w:val="right"/>
      <w:pPr>
        <w:ind w:left="4320" w:hanging="180"/>
      </w:pPr>
    </w:lvl>
    <w:lvl w:ilvl="6" w:tplc="9E8E1D8C" w:tentative="1">
      <w:start w:val="1"/>
      <w:numFmt w:val="decimal"/>
      <w:lvlText w:val="%7."/>
      <w:lvlJc w:val="left"/>
      <w:pPr>
        <w:ind w:left="5040" w:hanging="360"/>
      </w:pPr>
    </w:lvl>
    <w:lvl w:ilvl="7" w:tplc="F51617A6" w:tentative="1">
      <w:start w:val="1"/>
      <w:numFmt w:val="lowerLetter"/>
      <w:lvlText w:val="%8."/>
      <w:lvlJc w:val="left"/>
      <w:pPr>
        <w:ind w:left="5760" w:hanging="360"/>
      </w:pPr>
    </w:lvl>
    <w:lvl w:ilvl="8" w:tplc="930A77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05680"/>
    <w:multiLevelType w:val="hybridMultilevel"/>
    <w:tmpl w:val="5602078A"/>
    <w:lvl w:ilvl="0" w:tplc="063213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0A3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3ED8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14B5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BE81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6694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9248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EC75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3CFC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F2696"/>
    <w:multiLevelType w:val="hybridMultilevel"/>
    <w:tmpl w:val="22266D1C"/>
    <w:lvl w:ilvl="0" w:tplc="B644FE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840C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2211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5A98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4615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B24D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364C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3485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3EF1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7474A4"/>
    <w:multiLevelType w:val="hybridMultilevel"/>
    <w:tmpl w:val="0EC01D1A"/>
    <w:lvl w:ilvl="0" w:tplc="23F857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14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621B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82E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CAA5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D47C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C6EA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AE58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26F8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A05C5C"/>
    <w:multiLevelType w:val="hybridMultilevel"/>
    <w:tmpl w:val="F09C5866"/>
    <w:lvl w:ilvl="0" w:tplc="2C1C7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5AD6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5478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D62C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A803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FE2C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9027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0A3E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F472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B8D"/>
    <w:rsid w:val="0001039B"/>
    <w:rsid w:val="00061C1A"/>
    <w:rsid w:val="00072A89"/>
    <w:rsid w:val="000771C8"/>
    <w:rsid w:val="00080B94"/>
    <w:rsid w:val="00080FBF"/>
    <w:rsid w:val="000B1D66"/>
    <w:rsid w:val="000D6760"/>
    <w:rsid w:val="000E1E50"/>
    <w:rsid w:val="000E2202"/>
    <w:rsid w:val="000F77EB"/>
    <w:rsid w:val="001023C4"/>
    <w:rsid w:val="001468E8"/>
    <w:rsid w:val="0016119B"/>
    <w:rsid w:val="0016245F"/>
    <w:rsid w:val="00167528"/>
    <w:rsid w:val="001B7237"/>
    <w:rsid w:val="0020185B"/>
    <w:rsid w:val="00207C84"/>
    <w:rsid w:val="002105FF"/>
    <w:rsid w:val="0021335A"/>
    <w:rsid w:val="00224E59"/>
    <w:rsid w:val="00245668"/>
    <w:rsid w:val="00246FA7"/>
    <w:rsid w:val="002473DE"/>
    <w:rsid w:val="00262906"/>
    <w:rsid w:val="002676D1"/>
    <w:rsid w:val="00271FEC"/>
    <w:rsid w:val="002A3204"/>
    <w:rsid w:val="002D2648"/>
    <w:rsid w:val="002E4011"/>
    <w:rsid w:val="0032508D"/>
    <w:rsid w:val="0032589C"/>
    <w:rsid w:val="00353228"/>
    <w:rsid w:val="00367B8C"/>
    <w:rsid w:val="003810B8"/>
    <w:rsid w:val="00390B4E"/>
    <w:rsid w:val="003A0C31"/>
    <w:rsid w:val="003C6B8D"/>
    <w:rsid w:val="003D3920"/>
    <w:rsid w:val="003D46EC"/>
    <w:rsid w:val="00411099"/>
    <w:rsid w:val="00421647"/>
    <w:rsid w:val="0042460C"/>
    <w:rsid w:val="00436106"/>
    <w:rsid w:val="004514AF"/>
    <w:rsid w:val="00461256"/>
    <w:rsid w:val="00473024"/>
    <w:rsid w:val="00490290"/>
    <w:rsid w:val="00496821"/>
    <w:rsid w:val="004B7046"/>
    <w:rsid w:val="004B7C75"/>
    <w:rsid w:val="004C014A"/>
    <w:rsid w:val="00530946"/>
    <w:rsid w:val="00541E7E"/>
    <w:rsid w:val="0054706C"/>
    <w:rsid w:val="0054789F"/>
    <w:rsid w:val="00552D34"/>
    <w:rsid w:val="00556DF8"/>
    <w:rsid w:val="00581E4C"/>
    <w:rsid w:val="00586F02"/>
    <w:rsid w:val="005B6250"/>
    <w:rsid w:val="005D0B20"/>
    <w:rsid w:val="005F2A0B"/>
    <w:rsid w:val="00655937"/>
    <w:rsid w:val="006560CF"/>
    <w:rsid w:val="00696070"/>
    <w:rsid w:val="006A2A5D"/>
    <w:rsid w:val="006A4AAC"/>
    <w:rsid w:val="006A6726"/>
    <w:rsid w:val="006B63F8"/>
    <w:rsid w:val="006C084D"/>
    <w:rsid w:val="006F5094"/>
    <w:rsid w:val="00715DEC"/>
    <w:rsid w:val="00722009"/>
    <w:rsid w:val="007503B5"/>
    <w:rsid w:val="00760C5B"/>
    <w:rsid w:val="00761343"/>
    <w:rsid w:val="007A1C7B"/>
    <w:rsid w:val="007B038D"/>
    <w:rsid w:val="007B57E7"/>
    <w:rsid w:val="007D499D"/>
    <w:rsid w:val="007E7297"/>
    <w:rsid w:val="0082630D"/>
    <w:rsid w:val="008523E5"/>
    <w:rsid w:val="00853C22"/>
    <w:rsid w:val="00873C56"/>
    <w:rsid w:val="00880844"/>
    <w:rsid w:val="008C41C2"/>
    <w:rsid w:val="008F1EE3"/>
    <w:rsid w:val="008F3211"/>
    <w:rsid w:val="00903D73"/>
    <w:rsid w:val="009126C6"/>
    <w:rsid w:val="00912E6E"/>
    <w:rsid w:val="009132E7"/>
    <w:rsid w:val="00925F37"/>
    <w:rsid w:val="009306E5"/>
    <w:rsid w:val="00932E1C"/>
    <w:rsid w:val="00937162"/>
    <w:rsid w:val="00975345"/>
    <w:rsid w:val="009F0437"/>
    <w:rsid w:val="00A00A57"/>
    <w:rsid w:val="00A0142D"/>
    <w:rsid w:val="00A23D94"/>
    <w:rsid w:val="00A258DB"/>
    <w:rsid w:val="00A33836"/>
    <w:rsid w:val="00A405DA"/>
    <w:rsid w:val="00A50E41"/>
    <w:rsid w:val="00A63A89"/>
    <w:rsid w:val="00A72C03"/>
    <w:rsid w:val="00A76A57"/>
    <w:rsid w:val="00AA35D8"/>
    <w:rsid w:val="00AD77CC"/>
    <w:rsid w:val="00B05A29"/>
    <w:rsid w:val="00B06F8A"/>
    <w:rsid w:val="00B0744B"/>
    <w:rsid w:val="00B151CA"/>
    <w:rsid w:val="00B34FD4"/>
    <w:rsid w:val="00B3718A"/>
    <w:rsid w:val="00B53C6F"/>
    <w:rsid w:val="00B577A9"/>
    <w:rsid w:val="00B964DA"/>
    <w:rsid w:val="00BD730C"/>
    <w:rsid w:val="00BF594F"/>
    <w:rsid w:val="00BF65FA"/>
    <w:rsid w:val="00BF7ED4"/>
    <w:rsid w:val="00C21CC6"/>
    <w:rsid w:val="00C31482"/>
    <w:rsid w:val="00C43116"/>
    <w:rsid w:val="00C51D85"/>
    <w:rsid w:val="00C55882"/>
    <w:rsid w:val="00C55D6D"/>
    <w:rsid w:val="00C67BD2"/>
    <w:rsid w:val="00C738A3"/>
    <w:rsid w:val="00C8222E"/>
    <w:rsid w:val="00C83793"/>
    <w:rsid w:val="00C93776"/>
    <w:rsid w:val="00CA7AF9"/>
    <w:rsid w:val="00CB2F00"/>
    <w:rsid w:val="00CD04B1"/>
    <w:rsid w:val="00CF078D"/>
    <w:rsid w:val="00D022F5"/>
    <w:rsid w:val="00D02ABB"/>
    <w:rsid w:val="00D22605"/>
    <w:rsid w:val="00D34058"/>
    <w:rsid w:val="00D36817"/>
    <w:rsid w:val="00DF0D1E"/>
    <w:rsid w:val="00E133F4"/>
    <w:rsid w:val="00E2060E"/>
    <w:rsid w:val="00E328D9"/>
    <w:rsid w:val="00E366DA"/>
    <w:rsid w:val="00E50C65"/>
    <w:rsid w:val="00E5314C"/>
    <w:rsid w:val="00E63A17"/>
    <w:rsid w:val="00E659B8"/>
    <w:rsid w:val="00EA166D"/>
    <w:rsid w:val="00EA6BCF"/>
    <w:rsid w:val="00EB27BB"/>
    <w:rsid w:val="00EC2B5F"/>
    <w:rsid w:val="00EE4532"/>
    <w:rsid w:val="00F0045A"/>
    <w:rsid w:val="00F0466B"/>
    <w:rsid w:val="00F556AE"/>
    <w:rsid w:val="00F61D88"/>
    <w:rsid w:val="00F64F33"/>
    <w:rsid w:val="00F75D34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cter"/>
    <w:uiPriority w:val="9"/>
    <w:qFormat/>
    <w:rsid w:val="00C744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C744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C744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C744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C744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rsid w:val="00C744B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grafodaLista">
    <w:name w:val="List Paragraph"/>
    <w:basedOn w:val="Normal"/>
    <w:uiPriority w:val="34"/>
    <w:qFormat/>
    <w:rsid w:val="00C744B3"/>
    <w:pPr>
      <w:ind w:left="720"/>
      <w:contextualSpacing/>
    </w:pPr>
  </w:style>
  <w:style w:type="paragraph" w:styleId="Ttulodondice">
    <w:name w:val="TOC Heading"/>
    <w:basedOn w:val="Cabealho1"/>
    <w:next w:val="Normal"/>
    <w:uiPriority w:val="39"/>
    <w:unhideWhenUsed/>
    <w:qFormat/>
    <w:rsid w:val="00C744B3"/>
    <w:pPr>
      <w:outlineLvl w:val="9"/>
    </w:pPr>
  </w:style>
  <w:style w:type="paragraph" w:customStyle="1" w:styleId="ttuloPTE">
    <w:name w:val="título PTE"/>
    <w:basedOn w:val="Normal"/>
    <w:link w:val="ttuloPTECarcter"/>
    <w:qFormat/>
    <w:rsid w:val="00C744B3"/>
    <w:rPr>
      <w:rFonts w:ascii="CG Omega" w:eastAsia="Times New Roman" w:hAnsi="CG Omega" w:cs="Arial"/>
      <w:color w:val="4F6228" w:themeColor="accent3" w:themeShade="80"/>
      <w:sz w:val="40"/>
      <w:szCs w:val="16"/>
    </w:rPr>
  </w:style>
  <w:style w:type="character" w:customStyle="1" w:styleId="ttuloPTECarcter">
    <w:name w:val="título PTE Carácter"/>
    <w:basedOn w:val="Tipodeletrapredefinidodopargrafo"/>
    <w:link w:val="ttuloPTE"/>
    <w:rsid w:val="00C744B3"/>
    <w:rPr>
      <w:rFonts w:ascii="CG Omega" w:eastAsia="Times New Roman" w:hAnsi="CG Omega" w:cs="Arial"/>
      <w:color w:val="4F6228" w:themeColor="accent3" w:themeShade="80"/>
      <w:sz w:val="40"/>
      <w:szCs w:val="16"/>
      <w:lang w:eastAsia="pt-PT"/>
    </w:rPr>
  </w:style>
  <w:style w:type="table" w:styleId="Tabelacomgrelha">
    <w:name w:val="Table Grid"/>
    <w:basedOn w:val="Tabelanormal"/>
    <w:uiPriority w:val="59"/>
    <w:rsid w:val="00DA43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nhideWhenUsed/>
    <w:rsid w:val="001638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16383A"/>
  </w:style>
  <w:style w:type="paragraph" w:styleId="Rodap">
    <w:name w:val="footer"/>
    <w:basedOn w:val="Normal"/>
    <w:link w:val="RodapCarcter"/>
    <w:uiPriority w:val="99"/>
    <w:unhideWhenUsed/>
    <w:rsid w:val="001638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16383A"/>
  </w:style>
  <w:style w:type="paragraph" w:styleId="Textodebalo">
    <w:name w:val="Balloon Text"/>
    <w:basedOn w:val="Normal"/>
    <w:link w:val="TextodebaloCarcter"/>
    <w:uiPriority w:val="99"/>
    <w:semiHidden/>
    <w:unhideWhenUsed/>
    <w:rsid w:val="00163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638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cter"/>
    <w:uiPriority w:val="9"/>
    <w:qFormat/>
    <w:rsid w:val="00C744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C744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C744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C744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C744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rsid w:val="00C744B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grafodaLista">
    <w:name w:val="List Paragraph"/>
    <w:basedOn w:val="Normal"/>
    <w:uiPriority w:val="34"/>
    <w:qFormat/>
    <w:rsid w:val="00C744B3"/>
    <w:pPr>
      <w:ind w:left="720"/>
      <w:contextualSpacing/>
    </w:pPr>
  </w:style>
  <w:style w:type="paragraph" w:styleId="Ttulodondice">
    <w:name w:val="TOC Heading"/>
    <w:basedOn w:val="Cabealho1"/>
    <w:next w:val="Normal"/>
    <w:uiPriority w:val="39"/>
    <w:unhideWhenUsed/>
    <w:qFormat/>
    <w:rsid w:val="00C744B3"/>
    <w:pPr>
      <w:outlineLvl w:val="9"/>
    </w:pPr>
  </w:style>
  <w:style w:type="paragraph" w:customStyle="1" w:styleId="ttuloPTE">
    <w:name w:val="título PTE"/>
    <w:basedOn w:val="Normal"/>
    <w:link w:val="ttuloPTECarcter"/>
    <w:qFormat/>
    <w:rsid w:val="00C744B3"/>
    <w:rPr>
      <w:rFonts w:ascii="CG Omega" w:eastAsia="Times New Roman" w:hAnsi="CG Omega" w:cs="Arial"/>
      <w:color w:val="4F6228" w:themeColor="accent3" w:themeShade="80"/>
      <w:sz w:val="40"/>
      <w:szCs w:val="16"/>
    </w:rPr>
  </w:style>
  <w:style w:type="character" w:customStyle="1" w:styleId="ttuloPTECarcter">
    <w:name w:val="título PTE Carácter"/>
    <w:basedOn w:val="Tipodeletrapredefinidodopargrafo"/>
    <w:link w:val="ttuloPTE"/>
    <w:rsid w:val="00C744B3"/>
    <w:rPr>
      <w:rFonts w:ascii="CG Omega" w:eastAsia="Times New Roman" w:hAnsi="CG Omega" w:cs="Arial"/>
      <w:color w:val="4F6228" w:themeColor="accent3" w:themeShade="80"/>
      <w:sz w:val="40"/>
      <w:szCs w:val="16"/>
      <w:lang w:eastAsia="pt-PT"/>
    </w:rPr>
  </w:style>
  <w:style w:type="table" w:styleId="Tabelacomgrelha">
    <w:name w:val="Table Grid"/>
    <w:basedOn w:val="Tabelanormal"/>
    <w:uiPriority w:val="59"/>
    <w:rsid w:val="00DA43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nhideWhenUsed/>
    <w:rsid w:val="001638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16383A"/>
  </w:style>
  <w:style w:type="paragraph" w:styleId="Rodap">
    <w:name w:val="footer"/>
    <w:basedOn w:val="Normal"/>
    <w:link w:val="RodapCarcter"/>
    <w:uiPriority w:val="99"/>
    <w:unhideWhenUsed/>
    <w:rsid w:val="001638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16383A"/>
  </w:style>
  <w:style w:type="paragraph" w:styleId="Textodebalo">
    <w:name w:val="Balloon Text"/>
    <w:basedOn w:val="Normal"/>
    <w:link w:val="TextodebaloCarcter"/>
    <w:uiPriority w:val="99"/>
    <w:semiHidden/>
    <w:unhideWhenUsed/>
    <w:rsid w:val="00163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638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0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368C6D-A050-405A-B488-B0C304611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Teixeira</dc:creator>
  <cp:lastModifiedBy>Utilizador do Windows</cp:lastModifiedBy>
  <cp:revision>2</cp:revision>
  <cp:lastPrinted>2015-02-18T12:17:00Z</cp:lastPrinted>
  <dcterms:created xsi:type="dcterms:W3CDTF">2019-05-21T09:46:00Z</dcterms:created>
  <dcterms:modified xsi:type="dcterms:W3CDTF">2019-05-21T09:46:00Z</dcterms:modified>
</cp:coreProperties>
</file>